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4FAB" w14:textId="77777777" w:rsidR="00BF2029" w:rsidRDefault="00BF2029" w:rsidP="005F7DDD">
      <w:pPr>
        <w:pStyle w:val="Sous-titre"/>
        <w:rPr>
          <w:rFonts w:ascii="Arial Narrow" w:hAnsi="Arial Narrow"/>
          <w:sz w:val="36"/>
          <w:lang w:val="fr-FR"/>
        </w:rPr>
      </w:pPr>
      <w:bookmarkStart w:id="0" w:name="_Toc190666458"/>
      <w:bookmarkStart w:id="1" w:name="_Toc190767380"/>
    </w:p>
    <w:p w14:paraId="57836F3A" w14:textId="77777777" w:rsidR="00876A44" w:rsidRPr="00747669" w:rsidRDefault="00876A44" w:rsidP="00876A44">
      <w:pPr>
        <w:pStyle w:val="Sous-titre"/>
        <w:rPr>
          <w:rFonts w:ascii="Arial Narrow" w:hAnsi="Arial Narrow"/>
          <w:sz w:val="32"/>
          <w:szCs w:val="32"/>
          <w:lang w:val="fr-FR"/>
        </w:rPr>
      </w:pPr>
      <w:r w:rsidRPr="00747669">
        <w:rPr>
          <w:rFonts w:ascii="Arial Narrow" w:hAnsi="Arial Narrow"/>
          <w:sz w:val="32"/>
          <w:szCs w:val="32"/>
          <w:lang w:val="fr-FR"/>
        </w:rPr>
        <w:t>République du Congo</w:t>
      </w:r>
    </w:p>
    <w:p w14:paraId="5713259F" w14:textId="5D6C90CD" w:rsidR="00BF2029" w:rsidRPr="00876A44" w:rsidRDefault="00876A44" w:rsidP="005F7DDD">
      <w:pPr>
        <w:pStyle w:val="Sous-titre"/>
        <w:rPr>
          <w:rFonts w:ascii="Arial Narrow" w:hAnsi="Arial Narrow"/>
          <w:sz w:val="16"/>
          <w:szCs w:val="6"/>
          <w:lang w:val="fr-FR"/>
        </w:rPr>
      </w:pPr>
      <w:r>
        <w:rPr>
          <w:rFonts w:ascii="Arial Narrow" w:hAnsi="Arial Narrow"/>
          <w:sz w:val="16"/>
          <w:szCs w:val="6"/>
          <w:lang w:val="fr-FR"/>
        </w:rPr>
        <w:t>_____________</w:t>
      </w:r>
    </w:p>
    <w:p w14:paraId="7A4D9886" w14:textId="703D1C9C" w:rsidR="002E2513" w:rsidRPr="00747669" w:rsidRDefault="002E2513" w:rsidP="002E2513">
      <w:pPr>
        <w:pStyle w:val="Sous-titre"/>
        <w:rPr>
          <w:rFonts w:ascii="Arial Narrow" w:hAnsi="Arial Narrow"/>
          <w:sz w:val="32"/>
          <w:szCs w:val="32"/>
          <w:lang w:val="fr-FR"/>
        </w:rPr>
      </w:pPr>
      <w:r w:rsidRPr="00747669">
        <w:rPr>
          <w:rFonts w:ascii="Arial Narrow" w:hAnsi="Arial Narrow"/>
          <w:sz w:val="32"/>
          <w:szCs w:val="32"/>
          <w:lang w:val="fr-FR"/>
        </w:rPr>
        <w:t>P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ort</w:t>
      </w:r>
      <w:r w:rsidRPr="00747669">
        <w:rPr>
          <w:rFonts w:ascii="Arial Narrow" w:hAnsi="Arial Narrow"/>
          <w:sz w:val="32"/>
          <w:szCs w:val="32"/>
          <w:lang w:val="fr-FR"/>
        </w:rPr>
        <w:t xml:space="preserve"> A</w:t>
      </w:r>
      <w:r w:rsidR="00876A44" w:rsidRPr="00747669">
        <w:rPr>
          <w:rFonts w:ascii="Arial Narrow" w:hAnsi="Arial Narrow"/>
          <w:sz w:val="32"/>
          <w:szCs w:val="32"/>
          <w:lang w:val="fr-FR"/>
        </w:rPr>
        <w:t xml:space="preserve">utonome </w:t>
      </w:r>
      <w:r w:rsidR="00876A44">
        <w:rPr>
          <w:rFonts w:ascii="Arial Narrow" w:hAnsi="Arial Narrow"/>
          <w:sz w:val="32"/>
          <w:szCs w:val="32"/>
          <w:lang w:val="fr-FR"/>
        </w:rPr>
        <w:t>d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e</w:t>
      </w:r>
      <w:r w:rsidRPr="00747669">
        <w:rPr>
          <w:rFonts w:ascii="Arial Narrow" w:hAnsi="Arial Narrow"/>
          <w:sz w:val="32"/>
          <w:szCs w:val="32"/>
          <w:lang w:val="fr-FR"/>
        </w:rPr>
        <w:t xml:space="preserve"> </w:t>
      </w:r>
      <w:r w:rsidR="00876A44">
        <w:rPr>
          <w:rFonts w:ascii="Arial Narrow" w:hAnsi="Arial Narrow"/>
          <w:sz w:val="32"/>
          <w:szCs w:val="32"/>
          <w:lang w:val="fr-FR"/>
        </w:rPr>
        <w:t>P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ointe-</w:t>
      </w:r>
      <w:r w:rsidR="00876A44">
        <w:rPr>
          <w:rFonts w:ascii="Arial Narrow" w:hAnsi="Arial Narrow"/>
          <w:sz w:val="32"/>
          <w:szCs w:val="32"/>
          <w:lang w:val="fr-FR"/>
        </w:rPr>
        <w:t>N</w:t>
      </w:r>
      <w:r w:rsidR="00876A44" w:rsidRPr="00747669">
        <w:rPr>
          <w:rFonts w:ascii="Arial Narrow" w:hAnsi="Arial Narrow"/>
          <w:sz w:val="32"/>
          <w:szCs w:val="32"/>
          <w:lang w:val="fr-FR"/>
        </w:rPr>
        <w:t>oire</w:t>
      </w:r>
    </w:p>
    <w:p w14:paraId="7009A43B" w14:textId="41499A2E" w:rsidR="002E2513" w:rsidRDefault="00216791" w:rsidP="00216791">
      <w:pPr>
        <w:pStyle w:val="Sous-titre"/>
        <w:rPr>
          <w:rFonts w:ascii="Arial Narrow" w:hAnsi="Arial Narrow"/>
          <w:sz w:val="36"/>
          <w:lang w:val="fr-FR"/>
        </w:rPr>
      </w:pPr>
      <w:r>
        <w:rPr>
          <w:rFonts w:ascii="Arial Narrow" w:hAnsi="Arial Narrow"/>
          <w:sz w:val="36"/>
          <w:lang w:val="fr-FR"/>
        </w:rPr>
        <w:t>____________</w:t>
      </w:r>
    </w:p>
    <w:bookmarkEnd w:id="0"/>
    <w:bookmarkEnd w:id="1"/>
    <w:p w14:paraId="20713E1D" w14:textId="3D304403" w:rsidR="002E2513" w:rsidRPr="00E449C3" w:rsidRDefault="005F7DDD" w:rsidP="002E2513">
      <w:pPr>
        <w:jc w:val="center"/>
        <w:rPr>
          <w:rFonts w:ascii="Arial Narrow" w:hAnsi="Arial Narrow"/>
          <w:b/>
          <w:bCs/>
          <w:color w:val="EE0000"/>
          <w:sz w:val="28"/>
          <w:szCs w:val="28"/>
        </w:rPr>
      </w:pPr>
      <w:r w:rsidRPr="00E449C3">
        <w:rPr>
          <w:rFonts w:ascii="Arial Narrow" w:hAnsi="Arial Narrow"/>
          <w:b/>
          <w:color w:val="EE0000"/>
          <w:sz w:val="28"/>
          <w:szCs w:val="28"/>
        </w:rPr>
        <w:t xml:space="preserve">Avis d’Appel d’Offres </w:t>
      </w:r>
      <w:r w:rsidR="002E2513" w:rsidRPr="00E449C3">
        <w:rPr>
          <w:rFonts w:ascii="Arial Narrow" w:hAnsi="Arial Narrow"/>
          <w:b/>
          <w:bCs/>
          <w:color w:val="EE0000"/>
          <w:sz w:val="28"/>
          <w:szCs w:val="28"/>
        </w:rPr>
        <w:t>AO</w:t>
      </w:r>
      <w:r w:rsidR="00181DE2" w:rsidRPr="00E449C3">
        <w:rPr>
          <w:rFonts w:ascii="Arial Narrow" w:hAnsi="Arial Narrow"/>
          <w:b/>
          <w:bCs/>
          <w:color w:val="EE0000"/>
          <w:sz w:val="28"/>
          <w:szCs w:val="28"/>
        </w:rPr>
        <w:t>O</w:t>
      </w:r>
      <w:r w:rsidR="002E2513" w:rsidRPr="00E449C3">
        <w:rPr>
          <w:rFonts w:ascii="Arial Narrow" w:hAnsi="Arial Narrow"/>
          <w:b/>
          <w:bCs/>
          <w:color w:val="EE0000"/>
          <w:sz w:val="28"/>
          <w:szCs w:val="28"/>
        </w:rPr>
        <w:t xml:space="preserve"> N°</w:t>
      </w:r>
      <w:r w:rsidR="00181DE2" w:rsidRPr="00E449C3">
        <w:rPr>
          <w:rFonts w:ascii="Arial Narrow" w:hAnsi="Arial Narrow"/>
          <w:b/>
          <w:bCs/>
          <w:color w:val="EE0000"/>
          <w:sz w:val="28"/>
          <w:szCs w:val="28"/>
        </w:rPr>
        <w:t>_</w:t>
      </w:r>
      <w:r w:rsidR="005E11DB" w:rsidRPr="00E449C3">
        <w:rPr>
          <w:rFonts w:ascii="Arial Narrow" w:hAnsi="Arial Narrow"/>
          <w:b/>
          <w:bCs/>
          <w:color w:val="EE0000"/>
          <w:sz w:val="28"/>
          <w:szCs w:val="28"/>
        </w:rPr>
        <w:t>0</w:t>
      </w:r>
      <w:r w:rsidR="00D075F7" w:rsidRPr="00E449C3">
        <w:rPr>
          <w:rFonts w:ascii="Arial Narrow" w:hAnsi="Arial Narrow"/>
          <w:b/>
          <w:bCs/>
          <w:color w:val="EE0000"/>
          <w:sz w:val="28"/>
          <w:szCs w:val="28"/>
        </w:rPr>
        <w:t>9</w:t>
      </w:r>
      <w:r w:rsidR="00181DE2" w:rsidRPr="00E449C3">
        <w:rPr>
          <w:rFonts w:ascii="Arial Narrow" w:hAnsi="Arial Narrow"/>
          <w:b/>
          <w:bCs/>
          <w:color w:val="EE0000"/>
          <w:sz w:val="28"/>
          <w:szCs w:val="28"/>
        </w:rPr>
        <w:t>_/</w:t>
      </w:r>
      <w:r w:rsidR="002E2513" w:rsidRPr="00E449C3">
        <w:rPr>
          <w:rFonts w:ascii="Arial Narrow" w:hAnsi="Arial Narrow"/>
          <w:b/>
          <w:bCs/>
          <w:color w:val="EE0000"/>
          <w:sz w:val="28"/>
          <w:szCs w:val="28"/>
        </w:rPr>
        <w:t>PAPN/DEI/SPCIPM/26</w:t>
      </w:r>
    </w:p>
    <w:p w14:paraId="69047DC6" w14:textId="75DFD4AF" w:rsidR="00181DE2" w:rsidRPr="00747669" w:rsidRDefault="00181DE2" w:rsidP="002E2513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_______________________________</w:t>
      </w:r>
    </w:p>
    <w:p w14:paraId="5152C9B1" w14:textId="5ACAEB44" w:rsidR="00BA2EC9" w:rsidRDefault="00181DE2" w:rsidP="002E2513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747669">
        <w:rPr>
          <w:rFonts w:ascii="Arial Narrow" w:hAnsi="Arial Narrow"/>
          <w:b/>
          <w:bCs/>
          <w:sz w:val="28"/>
          <w:szCs w:val="28"/>
        </w:rPr>
        <w:t xml:space="preserve">Fourniture </w:t>
      </w:r>
      <w:r>
        <w:rPr>
          <w:rFonts w:ascii="Arial Narrow" w:hAnsi="Arial Narrow"/>
          <w:b/>
          <w:bCs/>
          <w:sz w:val="28"/>
          <w:szCs w:val="28"/>
        </w:rPr>
        <w:t>d</w:t>
      </w:r>
      <w:r w:rsidRPr="00747669">
        <w:rPr>
          <w:rFonts w:ascii="Arial Narrow" w:hAnsi="Arial Narrow"/>
          <w:b/>
          <w:bCs/>
          <w:sz w:val="28"/>
          <w:szCs w:val="28"/>
        </w:rPr>
        <w:t xml:space="preserve">’un </w:t>
      </w:r>
      <w:r w:rsidR="00761CB3">
        <w:rPr>
          <w:rFonts w:ascii="Arial Narrow" w:hAnsi="Arial Narrow"/>
          <w:b/>
          <w:bCs/>
          <w:sz w:val="28"/>
          <w:szCs w:val="28"/>
        </w:rPr>
        <w:t>v</w:t>
      </w:r>
      <w:r w:rsidR="00761CB3" w:rsidRPr="00747669">
        <w:rPr>
          <w:rFonts w:ascii="Arial Narrow" w:hAnsi="Arial Narrow"/>
          <w:b/>
          <w:bCs/>
          <w:sz w:val="28"/>
          <w:szCs w:val="28"/>
        </w:rPr>
        <w:t>é</w:t>
      </w:r>
      <w:r w:rsidR="00761CB3">
        <w:rPr>
          <w:rFonts w:ascii="Arial Narrow" w:hAnsi="Arial Narrow"/>
          <w:b/>
          <w:bCs/>
          <w:sz w:val="28"/>
          <w:szCs w:val="28"/>
        </w:rPr>
        <w:t xml:space="preserve">hicule de lutte contre les incendies </w:t>
      </w:r>
    </w:p>
    <w:p w14:paraId="2EB0BC35" w14:textId="7BEB061F" w:rsidR="00181DE2" w:rsidRPr="00747669" w:rsidRDefault="00876A44" w:rsidP="002E2513">
      <w:pPr>
        <w:jc w:val="center"/>
        <w:rPr>
          <w:b/>
          <w:bCs/>
          <w:sz w:val="28"/>
          <w:szCs w:val="28"/>
        </w:rPr>
      </w:pPr>
      <w:proofErr w:type="gramStart"/>
      <w:r>
        <w:rPr>
          <w:rFonts w:ascii="Arial Narrow" w:hAnsi="Arial Narrow"/>
          <w:b/>
          <w:bCs/>
          <w:sz w:val="28"/>
          <w:szCs w:val="28"/>
        </w:rPr>
        <w:t>a</w:t>
      </w:r>
      <w:r w:rsidR="00181DE2">
        <w:rPr>
          <w:rFonts w:ascii="Arial Narrow" w:hAnsi="Arial Narrow"/>
          <w:b/>
          <w:bCs/>
          <w:sz w:val="28"/>
          <w:szCs w:val="28"/>
        </w:rPr>
        <w:t>u</w:t>
      </w:r>
      <w:proofErr w:type="gramEnd"/>
      <w:r w:rsidR="00181DE2">
        <w:rPr>
          <w:rFonts w:ascii="Arial Narrow" w:hAnsi="Arial Narrow"/>
          <w:b/>
          <w:bCs/>
          <w:sz w:val="28"/>
          <w:szCs w:val="28"/>
        </w:rPr>
        <w:t xml:space="preserve"> Port Autonome de Pointe-Noire</w:t>
      </w:r>
    </w:p>
    <w:p w14:paraId="4118BDFC" w14:textId="5D313DDA" w:rsidR="005F7DDD" w:rsidRPr="00BA2EC9" w:rsidRDefault="00BA2EC9" w:rsidP="005F7DDD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BA2EC9">
        <w:rPr>
          <w:rFonts w:ascii="Arial Narrow" w:hAnsi="Arial Narrow"/>
          <w:b/>
          <w:bCs/>
          <w:i/>
          <w:iCs/>
          <w:sz w:val="32"/>
          <w:szCs w:val="32"/>
        </w:rPr>
        <w:t>____________________</w:t>
      </w:r>
    </w:p>
    <w:p w14:paraId="2F8890E1" w14:textId="77777777" w:rsidR="00BA2EC9" w:rsidRPr="00BA2EC9" w:rsidRDefault="00BA2EC9" w:rsidP="005F7DDD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</w:p>
    <w:p w14:paraId="64D4BCAF" w14:textId="328F9BA7" w:rsidR="005F7DDD" w:rsidRPr="00AD2318" w:rsidRDefault="005F7DDD" w:rsidP="00BF2029">
      <w:pPr>
        <w:numPr>
          <w:ilvl w:val="0"/>
          <w:numId w:val="1"/>
        </w:numPr>
        <w:spacing w:after="200"/>
        <w:jc w:val="both"/>
        <w:rPr>
          <w:rFonts w:ascii="Arial Narrow" w:hAnsi="Arial Narrow"/>
          <w:i/>
          <w:iCs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</w:t>
      </w:r>
      <w:r w:rsidR="00BF2029">
        <w:rPr>
          <w:rFonts w:ascii="Arial Narrow" w:hAnsi="Arial Narrow"/>
          <w:sz w:val="26"/>
          <w:szCs w:val="26"/>
        </w:rPr>
        <w:t xml:space="preserve"> Port Autonome de Pointe-Noire</w:t>
      </w:r>
      <w:r w:rsidR="00876A44">
        <w:rPr>
          <w:rFonts w:ascii="Arial Narrow" w:hAnsi="Arial Narrow"/>
          <w:sz w:val="26"/>
          <w:szCs w:val="26"/>
        </w:rPr>
        <w:t xml:space="preserve"> (PAPN)</w:t>
      </w:r>
      <w:r w:rsidR="00BF2029">
        <w:rPr>
          <w:rFonts w:ascii="Arial Narrow" w:hAnsi="Arial Narrow"/>
          <w:sz w:val="26"/>
          <w:szCs w:val="26"/>
        </w:rPr>
        <w:t xml:space="preserve"> a prévu dans le </w:t>
      </w:r>
      <w:r w:rsidR="00BF2029" w:rsidRPr="00BF2029">
        <w:rPr>
          <w:rFonts w:ascii="Arial Narrow" w:hAnsi="Arial Narrow"/>
          <w:sz w:val="26"/>
          <w:szCs w:val="26"/>
        </w:rPr>
        <w:t xml:space="preserve">cadre de son budget d’investissement exercice 2026 des fonds, afin de financer la rubrique 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 xml:space="preserve">« </w:t>
      </w:r>
      <w:r w:rsidR="00761CB3">
        <w:rPr>
          <w:rFonts w:ascii="Arial Narrow" w:hAnsi="Arial Narrow"/>
          <w:i/>
          <w:iCs/>
          <w:sz w:val="26"/>
          <w:szCs w:val="26"/>
        </w:rPr>
        <w:t>Renouvellement parc auto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> »</w:t>
      </w:r>
      <w:r w:rsidR="00BF2029" w:rsidRPr="00BF2029">
        <w:rPr>
          <w:rFonts w:ascii="Arial Narrow" w:hAnsi="Arial Narrow"/>
          <w:sz w:val="26"/>
          <w:szCs w:val="26"/>
        </w:rPr>
        <w:t xml:space="preserve"> et à l’intention d’utiliser une partie de ces fonds pour effectuer des paiements au titre du marché </w:t>
      </w:r>
      <w:r w:rsidR="00BF2029" w:rsidRPr="00BF2029">
        <w:rPr>
          <w:rFonts w:ascii="Arial Narrow" w:hAnsi="Arial Narrow"/>
          <w:i/>
          <w:iCs/>
          <w:sz w:val="26"/>
          <w:szCs w:val="26"/>
        </w:rPr>
        <w:t xml:space="preserve">d’acquisition </w:t>
      </w:r>
      <w:r w:rsidR="00BF2029">
        <w:rPr>
          <w:rFonts w:ascii="Arial Narrow" w:hAnsi="Arial Narrow"/>
          <w:i/>
          <w:iCs/>
          <w:sz w:val="26"/>
          <w:szCs w:val="26"/>
        </w:rPr>
        <w:t>d’un</w:t>
      </w:r>
      <w:r w:rsidR="00761CB3">
        <w:rPr>
          <w:rFonts w:ascii="Arial Narrow" w:hAnsi="Arial Narrow"/>
          <w:i/>
          <w:iCs/>
          <w:sz w:val="26"/>
          <w:szCs w:val="26"/>
        </w:rPr>
        <w:t xml:space="preserve"> véhicule de lutte contre les incendies </w:t>
      </w:r>
      <w:r w:rsidR="00761CB3" w:rsidRPr="00761CB3">
        <w:rPr>
          <w:rFonts w:ascii="Arial Narrow" w:hAnsi="Arial Narrow"/>
          <w:i/>
          <w:iCs/>
          <w:sz w:val="26"/>
          <w:szCs w:val="26"/>
        </w:rPr>
        <w:t xml:space="preserve">de </w:t>
      </w:r>
      <w:r w:rsidR="009C313C" w:rsidRPr="00761CB3">
        <w:rPr>
          <w:rFonts w:ascii="Arial Narrow" w:hAnsi="Arial Narrow"/>
          <w:i/>
          <w:iCs/>
          <w:sz w:val="26"/>
          <w:szCs w:val="26"/>
        </w:rPr>
        <w:t xml:space="preserve">type </w:t>
      </w:r>
      <w:r w:rsidR="009C313C" w:rsidRPr="009C313C">
        <w:rPr>
          <w:rFonts w:ascii="Arial Narrow" w:hAnsi="Arial Narrow" w:cs="Calibri"/>
          <w:i/>
          <w:iCs/>
          <w:color w:val="000000"/>
        </w:rPr>
        <w:t>Fourgon</w:t>
      </w:r>
      <w:r w:rsidR="00AD2318" w:rsidRPr="00AD2318">
        <w:rPr>
          <w:rFonts w:ascii="Arial Narrow" w:hAnsi="Arial Narrow" w:cs="Calibri"/>
          <w:i/>
          <w:iCs/>
          <w:color w:val="000000"/>
        </w:rPr>
        <w:t xml:space="preserve"> Mousse Grande Puissance</w:t>
      </w:r>
      <w:r w:rsidR="00AD2318">
        <w:rPr>
          <w:rFonts w:ascii="Arial Narrow" w:hAnsi="Arial Narrow" w:cs="Calibri"/>
          <w:i/>
          <w:iCs/>
          <w:color w:val="000000"/>
        </w:rPr>
        <w:t xml:space="preserve"> (</w:t>
      </w:r>
      <w:r w:rsidR="00761CB3" w:rsidRPr="00AD2318">
        <w:rPr>
          <w:rFonts w:ascii="Arial Narrow" w:hAnsi="Arial Narrow"/>
          <w:i/>
          <w:iCs/>
          <w:sz w:val="26"/>
          <w:szCs w:val="26"/>
        </w:rPr>
        <w:t>FMOGP</w:t>
      </w:r>
      <w:r w:rsidR="00AD2318">
        <w:rPr>
          <w:rFonts w:ascii="Arial Narrow" w:hAnsi="Arial Narrow"/>
          <w:i/>
          <w:iCs/>
          <w:sz w:val="26"/>
          <w:szCs w:val="26"/>
        </w:rPr>
        <w:t>)</w:t>
      </w:r>
      <w:r w:rsidR="00BF2029" w:rsidRPr="00AD2318">
        <w:rPr>
          <w:rFonts w:ascii="Arial Narrow" w:hAnsi="Arial Narrow"/>
          <w:i/>
          <w:iCs/>
          <w:sz w:val="26"/>
          <w:szCs w:val="26"/>
        </w:rPr>
        <w:t>.</w:t>
      </w:r>
      <w:r w:rsidRPr="00AD2318">
        <w:rPr>
          <w:rFonts w:ascii="Arial Narrow" w:hAnsi="Arial Narrow"/>
          <w:i/>
          <w:iCs/>
          <w:sz w:val="26"/>
          <w:szCs w:val="26"/>
        </w:rPr>
        <w:t xml:space="preserve"> </w:t>
      </w:r>
    </w:p>
    <w:p w14:paraId="73C77DB6" w14:textId="3BA0316E" w:rsidR="00BB2D30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Le </w:t>
      </w:r>
      <w:r w:rsidR="00BF2029">
        <w:rPr>
          <w:rFonts w:ascii="Arial Narrow" w:hAnsi="Arial Narrow"/>
          <w:sz w:val="26"/>
          <w:szCs w:val="26"/>
        </w:rPr>
        <w:t xml:space="preserve">Port Autonome de Pointe-Noire </w:t>
      </w:r>
      <w:r w:rsidRPr="00BF2029">
        <w:rPr>
          <w:rFonts w:ascii="Arial Narrow" w:hAnsi="Arial Narrow"/>
          <w:sz w:val="26"/>
          <w:szCs w:val="26"/>
        </w:rPr>
        <w:t>sollicite des offres sous pli fermé de la part de candidats éligibles et répondant aux qualifications requises</w:t>
      </w:r>
      <w:r w:rsidR="00AD2318">
        <w:rPr>
          <w:rFonts w:ascii="Arial Narrow" w:hAnsi="Arial Narrow"/>
          <w:sz w:val="26"/>
          <w:szCs w:val="26"/>
        </w:rPr>
        <w:t xml:space="preserve"> pour fournir</w:t>
      </w:r>
      <w:r w:rsidR="00761CB3">
        <w:rPr>
          <w:rFonts w:ascii="Arial Narrow" w:hAnsi="Arial Narrow"/>
          <w:sz w:val="26"/>
          <w:szCs w:val="26"/>
        </w:rPr>
        <w:t>.</w:t>
      </w:r>
    </w:p>
    <w:p w14:paraId="2924B1C1" w14:textId="77777777" w:rsidR="00AD2318" w:rsidRPr="00AD2318" w:rsidRDefault="00D17E03" w:rsidP="00BB2D30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B0C9D">
        <w:rPr>
          <w:rFonts w:ascii="Arial Narrow" w:hAnsi="Arial Narrow"/>
          <w:sz w:val="26"/>
          <w:szCs w:val="26"/>
        </w:rPr>
        <w:t xml:space="preserve">Un (01) </w:t>
      </w:r>
      <w:r w:rsidR="00AD2318" w:rsidRPr="00BB0C9D">
        <w:rPr>
          <w:rFonts w:ascii="Arial Narrow" w:hAnsi="Arial Narrow"/>
          <w:sz w:val="26"/>
          <w:szCs w:val="26"/>
        </w:rPr>
        <w:t>vé</w:t>
      </w:r>
      <w:r w:rsidR="00AD2318">
        <w:rPr>
          <w:rFonts w:ascii="Arial Narrow" w:hAnsi="Arial Narrow"/>
          <w:sz w:val="26"/>
          <w:szCs w:val="26"/>
        </w:rPr>
        <w:t xml:space="preserve">hicule de lutte contre les incendies de type </w:t>
      </w:r>
      <w:r w:rsidR="00AD2318">
        <w:rPr>
          <w:rFonts w:ascii="Arial Narrow" w:hAnsi="Arial Narrow" w:cs="Calibri"/>
          <w:color w:val="000000"/>
        </w:rPr>
        <w:t>Fourgon Mousse Grande Puissance (FMOGP) ;</w:t>
      </w:r>
    </w:p>
    <w:p w14:paraId="56C20F3B" w14:textId="77777777" w:rsidR="003F4941" w:rsidRPr="00725B53" w:rsidRDefault="003F4941" w:rsidP="003F4941">
      <w:pPr>
        <w:pStyle w:val="Paragraphedeliste"/>
        <w:spacing w:after="200"/>
        <w:ind w:left="1140"/>
        <w:jc w:val="both"/>
        <w:rPr>
          <w:rFonts w:ascii="Arial Narrow" w:hAnsi="Arial Narrow"/>
          <w:sz w:val="8"/>
          <w:szCs w:val="8"/>
        </w:rPr>
      </w:pPr>
    </w:p>
    <w:p w14:paraId="30E540C8" w14:textId="24F680AC" w:rsidR="003F4941" w:rsidRPr="00BB0C9D" w:rsidRDefault="00BA2EC9" w:rsidP="003F494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Une formation </w:t>
      </w:r>
      <w:r w:rsidR="003F4941" w:rsidRPr="00BB0C9D">
        <w:rPr>
          <w:rFonts w:ascii="Arial Narrow" w:hAnsi="Arial Narrow"/>
          <w:sz w:val="26"/>
          <w:szCs w:val="26"/>
        </w:rPr>
        <w:t>(</w:t>
      </w:r>
      <w:r w:rsidR="00001546">
        <w:rPr>
          <w:rFonts w:ascii="Arial Narrow" w:hAnsi="Arial Narrow"/>
          <w:sz w:val="26"/>
          <w:szCs w:val="26"/>
        </w:rPr>
        <w:t xml:space="preserve">de </w:t>
      </w:r>
      <w:r w:rsidR="003F4941" w:rsidRPr="00BB0C9D">
        <w:rPr>
          <w:rFonts w:ascii="Arial Narrow" w:hAnsi="Arial Narrow"/>
          <w:sz w:val="26"/>
          <w:szCs w:val="26"/>
        </w:rPr>
        <w:t xml:space="preserve">familiarisation) </w:t>
      </w:r>
      <w:r w:rsidR="00181DE2">
        <w:rPr>
          <w:rFonts w:ascii="Arial Narrow" w:hAnsi="Arial Narrow"/>
          <w:sz w:val="26"/>
          <w:szCs w:val="26"/>
        </w:rPr>
        <w:t>aux</w:t>
      </w:r>
      <w:r w:rsidR="003F4941" w:rsidRPr="00BB0C9D">
        <w:rPr>
          <w:rFonts w:ascii="Arial Narrow" w:hAnsi="Arial Narrow"/>
          <w:sz w:val="26"/>
          <w:szCs w:val="26"/>
        </w:rPr>
        <w:t xml:space="preserve"> utilisateurs</w:t>
      </w:r>
      <w:r w:rsidR="00AD2318">
        <w:rPr>
          <w:rFonts w:ascii="Arial Narrow" w:hAnsi="Arial Narrow"/>
          <w:sz w:val="26"/>
          <w:szCs w:val="26"/>
        </w:rPr>
        <w:t xml:space="preserve"> </w:t>
      </w:r>
      <w:r w:rsidR="00C92835">
        <w:rPr>
          <w:rFonts w:ascii="Arial Narrow" w:hAnsi="Arial Narrow"/>
          <w:sz w:val="26"/>
          <w:szCs w:val="26"/>
        </w:rPr>
        <w:t xml:space="preserve">du véhicule </w:t>
      </w:r>
      <w:r w:rsidR="00AD2318">
        <w:rPr>
          <w:rFonts w:ascii="Arial Narrow" w:hAnsi="Arial Narrow"/>
          <w:sz w:val="26"/>
          <w:szCs w:val="26"/>
        </w:rPr>
        <w:t>(sapeurs-</w:t>
      </w:r>
      <w:proofErr w:type="spellStart"/>
      <w:proofErr w:type="gramStart"/>
      <w:r w:rsidR="00AD2318">
        <w:rPr>
          <w:rFonts w:ascii="Arial Narrow" w:hAnsi="Arial Narrow"/>
          <w:sz w:val="26"/>
          <w:szCs w:val="26"/>
        </w:rPr>
        <w:t>pompiers</w:t>
      </w:r>
      <w:r w:rsidR="00C92835">
        <w:rPr>
          <w:rFonts w:ascii="Arial Narrow" w:hAnsi="Arial Narrow"/>
          <w:sz w:val="26"/>
          <w:szCs w:val="26"/>
        </w:rPr>
        <w:t>,</w:t>
      </w:r>
      <w:r w:rsidR="00AD2318">
        <w:rPr>
          <w:rFonts w:ascii="Arial Narrow" w:hAnsi="Arial Narrow"/>
          <w:sz w:val="26"/>
          <w:szCs w:val="26"/>
        </w:rPr>
        <w:t>conducteurs</w:t>
      </w:r>
      <w:proofErr w:type="spellEnd"/>
      <w:proofErr w:type="gramEnd"/>
      <w:r w:rsidR="00AD2318">
        <w:rPr>
          <w:rFonts w:ascii="Arial Narrow" w:hAnsi="Arial Narrow"/>
          <w:sz w:val="26"/>
          <w:szCs w:val="26"/>
        </w:rPr>
        <w:t xml:space="preserve"> et</w:t>
      </w:r>
      <w:r w:rsidR="003F4941" w:rsidRPr="00BB0C9D">
        <w:rPr>
          <w:rFonts w:ascii="Arial Narrow" w:hAnsi="Arial Narrow"/>
          <w:sz w:val="26"/>
          <w:szCs w:val="26"/>
        </w:rPr>
        <w:t xml:space="preserve"> maintenanciers)</w:t>
      </w:r>
      <w:r w:rsidR="00AD2318">
        <w:rPr>
          <w:rFonts w:ascii="Arial Narrow" w:hAnsi="Arial Narrow"/>
          <w:sz w:val="26"/>
          <w:szCs w:val="26"/>
        </w:rPr>
        <w:t>.</w:t>
      </w:r>
    </w:p>
    <w:p w14:paraId="45A33845" w14:textId="77777777" w:rsidR="005F7DDD" w:rsidRPr="00BF2029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La passation du Marché sera conduite par Appel d‘offres ouvert tel que défini dans le Code des Marchés publics</w:t>
      </w:r>
      <w:r w:rsidRPr="00BF2029">
        <w:rPr>
          <w:rFonts w:ascii="Arial Narrow" w:hAnsi="Arial Narrow"/>
          <w:i/>
          <w:iCs/>
          <w:sz w:val="26"/>
          <w:szCs w:val="26"/>
        </w:rPr>
        <w:t>,</w:t>
      </w:r>
      <w:r w:rsidRPr="00BF2029">
        <w:rPr>
          <w:rFonts w:ascii="Arial Narrow" w:hAnsi="Arial Narrow"/>
          <w:sz w:val="26"/>
          <w:szCs w:val="26"/>
        </w:rPr>
        <w:t xml:space="preserve"> et ouvert à tous les candidats éligibles. </w:t>
      </w:r>
    </w:p>
    <w:p w14:paraId="52D2195C" w14:textId="34DDF15F" w:rsidR="003F4941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candidats intéressés peuvent obtenir des informations auprès d</w:t>
      </w:r>
      <w:r w:rsidR="003F4941">
        <w:rPr>
          <w:rFonts w:ascii="Arial Narrow" w:hAnsi="Arial Narrow"/>
          <w:sz w:val="26"/>
          <w:szCs w:val="26"/>
        </w:rPr>
        <w:t>u Directeur de l’Equipement et des Infrastructures</w:t>
      </w:r>
      <w:r w:rsidR="0091660B">
        <w:rPr>
          <w:rFonts w:ascii="Arial Narrow" w:hAnsi="Arial Narrow"/>
          <w:sz w:val="26"/>
          <w:szCs w:val="26"/>
        </w:rPr>
        <w:t xml:space="preserve"> de 8h30min à 12h30min</w:t>
      </w:r>
      <w:r w:rsidR="003F4941">
        <w:rPr>
          <w:rFonts w:ascii="Arial Narrow" w:hAnsi="Arial Narrow"/>
          <w:sz w:val="26"/>
          <w:szCs w:val="26"/>
        </w:rPr>
        <w:t> :</w:t>
      </w:r>
    </w:p>
    <w:p w14:paraId="6A1CBD4E" w14:textId="333A23D8" w:rsidR="003F4941" w:rsidRDefault="007F35E6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       </w:t>
      </w:r>
      <w:r w:rsidR="003F4941">
        <w:rPr>
          <w:rFonts w:ascii="Arial Narrow" w:hAnsi="Arial Narrow"/>
          <w:sz w:val="26"/>
          <w:szCs w:val="26"/>
        </w:rPr>
        <w:t xml:space="preserve">Mr MBAMA Gaétan </w:t>
      </w:r>
    </w:p>
    <w:p w14:paraId="7F2946BD" w14:textId="60ECC676" w:rsidR="00BB0C9D" w:rsidRDefault="00725B53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</w:t>
      </w:r>
      <w:r w:rsidR="003F4941">
        <w:rPr>
          <w:rFonts w:ascii="Arial Narrow" w:hAnsi="Arial Narrow"/>
          <w:sz w:val="26"/>
          <w:szCs w:val="26"/>
        </w:rPr>
        <w:t>Tel : + 242 06 900 71 93/ + 242 04 446 04 68</w:t>
      </w:r>
      <w:r w:rsidR="00BB0C9D">
        <w:rPr>
          <w:rFonts w:ascii="Arial Narrow" w:hAnsi="Arial Narrow"/>
          <w:sz w:val="26"/>
          <w:szCs w:val="26"/>
        </w:rPr>
        <w:t xml:space="preserve"> </w:t>
      </w:r>
    </w:p>
    <w:p w14:paraId="3CADD76F" w14:textId="69E89748" w:rsidR="0091660B" w:rsidRDefault="0091660B" w:rsidP="00725B53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Siège social du Port Autonome de Pointe-Noire (10</w:t>
      </w:r>
      <w:r w:rsidRPr="0091660B">
        <w:rPr>
          <w:rFonts w:ascii="Arial Narrow" w:hAnsi="Arial Narrow"/>
          <w:sz w:val="26"/>
          <w:szCs w:val="26"/>
          <w:vertAlign w:val="superscript"/>
        </w:rPr>
        <w:t>ème</w:t>
      </w:r>
      <w:r>
        <w:rPr>
          <w:rFonts w:ascii="Arial Narrow" w:hAnsi="Arial Narrow"/>
          <w:sz w:val="26"/>
          <w:szCs w:val="26"/>
        </w:rPr>
        <w:t xml:space="preserve"> étage)</w:t>
      </w:r>
    </w:p>
    <w:p w14:paraId="68A379DE" w14:textId="540F732D" w:rsidR="0091660B" w:rsidRDefault="0091660B" w:rsidP="0091660B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</w:t>
      </w:r>
      <w:proofErr w:type="gramStart"/>
      <w:r>
        <w:rPr>
          <w:rFonts w:ascii="Arial Narrow" w:hAnsi="Arial Narrow"/>
          <w:sz w:val="26"/>
          <w:szCs w:val="26"/>
        </w:rPr>
        <w:t>Email</w:t>
      </w:r>
      <w:proofErr w:type="gramEnd"/>
      <w:r>
        <w:rPr>
          <w:rFonts w:ascii="Arial Narrow" w:hAnsi="Arial Narrow"/>
          <w:sz w:val="26"/>
          <w:szCs w:val="26"/>
        </w:rPr>
        <w:t xml:space="preserve"> : </w:t>
      </w:r>
      <w:hyperlink r:id="rId7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gaetanmbama@yahoo.fr</w:t>
        </w:r>
      </w:hyperlink>
    </w:p>
    <w:p w14:paraId="143070E6" w14:textId="5D55F94B" w:rsidR="0091660B" w:rsidRDefault="0091660B" w:rsidP="0091660B">
      <w:pPr>
        <w:ind w:left="72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Copies : </w:t>
      </w:r>
      <w:hyperlink r:id="rId8" w:history="1">
        <w:r w:rsidR="00D940E4" w:rsidRPr="00DA18E9">
          <w:rPr>
            <w:rStyle w:val="Lienhypertexte"/>
            <w:rFonts w:ascii="Arial Narrow" w:hAnsi="Arial Narrow"/>
            <w:sz w:val="26"/>
            <w:szCs w:val="26"/>
          </w:rPr>
          <w:t>urcia.loundou@papn-cg.org</w:t>
        </w:r>
      </w:hyperlink>
      <w:r>
        <w:rPr>
          <w:rFonts w:ascii="Arial Narrow" w:hAnsi="Arial Narrow"/>
          <w:sz w:val="26"/>
          <w:szCs w:val="26"/>
        </w:rPr>
        <w:t xml:space="preserve">; </w:t>
      </w:r>
      <w:hyperlink r:id="rId9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edmond.otsoa@papn-cg.org</w:t>
        </w:r>
      </w:hyperlink>
      <w:r>
        <w:rPr>
          <w:rFonts w:ascii="Arial Narrow" w:hAnsi="Arial Narrow"/>
          <w:sz w:val="26"/>
          <w:szCs w:val="26"/>
        </w:rPr>
        <w:t xml:space="preserve"> </w:t>
      </w:r>
    </w:p>
    <w:p w14:paraId="41C59784" w14:textId="77777777" w:rsidR="00181DE2" w:rsidRDefault="00181DE2" w:rsidP="0091660B">
      <w:pPr>
        <w:ind w:left="720"/>
        <w:jc w:val="both"/>
        <w:rPr>
          <w:rFonts w:ascii="Arial Narrow" w:hAnsi="Arial Narrow"/>
          <w:sz w:val="26"/>
          <w:szCs w:val="26"/>
        </w:rPr>
      </w:pPr>
    </w:p>
    <w:p w14:paraId="213175BD" w14:textId="37D6FF36" w:rsidR="00D11689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exigences en matière de qualification sont</w:t>
      </w:r>
      <w:r w:rsidR="00216791">
        <w:rPr>
          <w:rFonts w:ascii="Arial Narrow" w:hAnsi="Arial Narrow"/>
          <w:sz w:val="26"/>
          <w:szCs w:val="26"/>
        </w:rPr>
        <w:t> </w:t>
      </w:r>
      <w:r w:rsidRPr="00BF2029">
        <w:rPr>
          <w:rFonts w:ascii="Arial Narrow" w:hAnsi="Arial Narrow"/>
          <w:sz w:val="26"/>
          <w:szCs w:val="26"/>
        </w:rPr>
        <w:t xml:space="preserve">: </w:t>
      </w:r>
    </w:p>
    <w:p w14:paraId="6BBBF4A9" w14:textId="77777777" w:rsidR="00D11689" w:rsidRDefault="00D11689" w:rsidP="00D11689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216791">
        <w:rPr>
          <w:rFonts w:ascii="Arial Narrow" w:hAnsi="Arial Narrow"/>
          <w:sz w:val="26"/>
          <w:szCs w:val="26"/>
          <w:u w:val="single"/>
        </w:rPr>
        <w:t>Capacité financière</w:t>
      </w:r>
      <w:r>
        <w:rPr>
          <w:rFonts w:ascii="Arial Narrow" w:hAnsi="Arial Narrow"/>
          <w:sz w:val="26"/>
          <w:szCs w:val="26"/>
        </w:rPr>
        <w:t> :</w:t>
      </w:r>
    </w:p>
    <w:p w14:paraId="7CE17123" w14:textId="663176E8" w:rsidR="00216791" w:rsidRDefault="00D11689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  <w:r w:rsidRPr="00D11689">
        <w:rPr>
          <w:rFonts w:ascii="Arial Narrow" w:hAnsi="Arial Narrow"/>
          <w:sz w:val="26"/>
          <w:szCs w:val="26"/>
        </w:rPr>
        <w:t xml:space="preserve">- Soumission de bilans </w:t>
      </w:r>
      <w:r w:rsidR="0088300E">
        <w:rPr>
          <w:rFonts w:ascii="Arial Narrow" w:hAnsi="Arial Narrow"/>
          <w:sz w:val="26"/>
          <w:szCs w:val="26"/>
        </w:rPr>
        <w:t>certifiés</w:t>
      </w:r>
      <w:r w:rsidRPr="00D11689">
        <w:rPr>
          <w:rFonts w:ascii="Arial Narrow" w:hAnsi="Arial Narrow"/>
          <w:sz w:val="26"/>
          <w:szCs w:val="26"/>
        </w:rPr>
        <w:t xml:space="preserve"> pour les trois (03) dernières années démontrant la solvabilité actuelle du candidat</w:t>
      </w:r>
      <w:r w:rsidR="00CE2F90">
        <w:rPr>
          <w:rFonts w:ascii="Arial Narrow" w:hAnsi="Arial Narrow"/>
          <w:sz w:val="26"/>
          <w:szCs w:val="26"/>
        </w:rPr>
        <w:t xml:space="preserve"> </w:t>
      </w:r>
      <w:r w:rsidRPr="00D11689">
        <w:rPr>
          <w:rFonts w:ascii="Arial Narrow" w:hAnsi="Arial Narrow"/>
          <w:sz w:val="26"/>
          <w:szCs w:val="26"/>
        </w:rPr>
        <w:t>pour le calcul des 2 rations suivants : Ratio de liquidité ≥ 1.1 et Ratio d’endettement ≤ 80%.</w:t>
      </w:r>
      <w:r w:rsidR="00216791" w:rsidRPr="00216791">
        <w:rPr>
          <w:rFonts w:ascii="Arial Narrow" w:hAnsi="Arial Narrow"/>
          <w:sz w:val="26"/>
          <w:szCs w:val="26"/>
          <w:u w:val="single"/>
        </w:rPr>
        <w:t xml:space="preserve"> </w:t>
      </w:r>
    </w:p>
    <w:p w14:paraId="4865BA25" w14:textId="77777777" w:rsidR="0017115D" w:rsidRDefault="0017115D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</w:p>
    <w:p w14:paraId="47F73BEA" w14:textId="77777777" w:rsidR="00AD2318" w:rsidRDefault="00AD2318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</w:p>
    <w:p w14:paraId="271A1331" w14:textId="77777777" w:rsidR="00AD2318" w:rsidRDefault="00AD2318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</w:p>
    <w:p w14:paraId="56310650" w14:textId="72F6B096" w:rsidR="00216791" w:rsidRPr="00216791" w:rsidRDefault="00216791" w:rsidP="00216791">
      <w:pPr>
        <w:spacing w:after="200"/>
        <w:ind w:left="720"/>
        <w:jc w:val="both"/>
        <w:rPr>
          <w:rFonts w:ascii="Arial Narrow" w:hAnsi="Arial Narrow"/>
          <w:sz w:val="26"/>
          <w:szCs w:val="26"/>
          <w:u w:val="single"/>
        </w:rPr>
      </w:pPr>
      <w:r w:rsidRPr="00216791">
        <w:rPr>
          <w:rFonts w:ascii="Arial Narrow" w:hAnsi="Arial Narrow"/>
          <w:sz w:val="26"/>
          <w:szCs w:val="26"/>
          <w:u w:val="single"/>
        </w:rPr>
        <w:lastRenderedPageBreak/>
        <w:t>Capacité technique et expérience</w:t>
      </w:r>
    </w:p>
    <w:p w14:paraId="2EF9CEA6" w14:textId="26996DE1" w:rsidR="00216791" w:rsidRPr="00216791" w:rsidRDefault="00216791" w:rsidP="0021679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216791">
        <w:rPr>
          <w:rFonts w:ascii="Arial Narrow" w:hAnsi="Arial Narrow"/>
          <w:sz w:val="26"/>
          <w:szCs w:val="26"/>
        </w:rPr>
        <w:t>Apporter la preuve qu’il dispose des moyens nécessaires, soit directement, soit par l’intermédiaire d’un représentant capable d’assurer le service après-vente</w:t>
      </w:r>
      <w:r w:rsidR="00C92835">
        <w:rPr>
          <w:rFonts w:ascii="Arial Narrow" w:hAnsi="Arial Narrow"/>
          <w:sz w:val="26"/>
          <w:szCs w:val="26"/>
        </w:rPr>
        <w:t> ;</w:t>
      </w:r>
      <w:r w:rsidRPr="00216791">
        <w:rPr>
          <w:rFonts w:ascii="Arial Narrow" w:hAnsi="Arial Narrow"/>
          <w:sz w:val="26"/>
          <w:szCs w:val="26"/>
        </w:rPr>
        <w:t xml:space="preserve"> </w:t>
      </w:r>
    </w:p>
    <w:p w14:paraId="09EE357C" w14:textId="68AB668C" w:rsidR="00216791" w:rsidRPr="00C92835" w:rsidRDefault="00216791" w:rsidP="00216791">
      <w:pPr>
        <w:pStyle w:val="Paragraphedeliste"/>
        <w:numPr>
          <w:ilvl w:val="0"/>
          <w:numId w:val="4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C92835">
        <w:rPr>
          <w:rFonts w:ascii="Arial Narrow" w:hAnsi="Arial Narrow"/>
          <w:sz w:val="26"/>
          <w:szCs w:val="26"/>
        </w:rPr>
        <w:t>Avoir déjà exécuté au moins un (01) marché similaire au cours de</w:t>
      </w:r>
      <w:r w:rsidR="00C92835">
        <w:rPr>
          <w:rFonts w:ascii="Arial Narrow" w:hAnsi="Arial Narrow"/>
          <w:sz w:val="26"/>
          <w:szCs w:val="26"/>
        </w:rPr>
        <w:t xml:space="preserve">s </w:t>
      </w:r>
      <w:r w:rsidRPr="00C92835">
        <w:rPr>
          <w:rFonts w:ascii="Arial Narrow" w:hAnsi="Arial Narrow"/>
          <w:sz w:val="26"/>
          <w:szCs w:val="26"/>
        </w:rPr>
        <w:t>dix (10) dernières d’années.</w:t>
      </w:r>
      <w:r w:rsidR="00E476D2" w:rsidRPr="00C92835">
        <w:rPr>
          <w:noProof/>
        </w:rPr>
        <w:t xml:space="preserve"> </w:t>
      </w:r>
    </w:p>
    <w:p w14:paraId="1A630FA7" w14:textId="26B22747" w:rsidR="00281F14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Les candidats intéressés peuvent obtenir un dossier d’Appel d’offres complet en formulant une demande écrite à l’adresse mentionnée ci-après</w:t>
      </w:r>
      <w:r w:rsidR="00681AB1">
        <w:rPr>
          <w:rFonts w:ascii="Arial Narrow" w:hAnsi="Arial Narrow"/>
          <w:sz w:val="26"/>
          <w:szCs w:val="26"/>
        </w:rPr>
        <w:t>,</w:t>
      </w:r>
      <w:r w:rsidR="00681AB1" w:rsidRPr="00681AB1">
        <w:rPr>
          <w:rFonts w:ascii="Arial Narrow" w:hAnsi="Arial Narrow"/>
          <w:sz w:val="26"/>
          <w:szCs w:val="26"/>
        </w:rPr>
        <w:t xml:space="preserve"> </w:t>
      </w:r>
      <w:r w:rsidR="00681AB1" w:rsidRPr="00BF2029">
        <w:rPr>
          <w:rFonts w:ascii="Arial Narrow" w:hAnsi="Arial Narrow"/>
          <w:sz w:val="26"/>
          <w:szCs w:val="26"/>
        </w:rPr>
        <w:t xml:space="preserve">contre un paiement non remboursable de </w:t>
      </w:r>
      <w:r w:rsidR="00D940E4">
        <w:rPr>
          <w:rFonts w:ascii="Arial Narrow" w:hAnsi="Arial Narrow"/>
          <w:sz w:val="26"/>
          <w:szCs w:val="26"/>
        </w:rPr>
        <w:t>2</w:t>
      </w:r>
      <w:r w:rsidR="00681AB1">
        <w:rPr>
          <w:rFonts w:ascii="Arial Narrow" w:hAnsi="Arial Narrow"/>
          <w:sz w:val="26"/>
          <w:szCs w:val="26"/>
        </w:rPr>
        <w:t>00.000 FCFA</w:t>
      </w:r>
      <w:r w:rsidR="00681AB1" w:rsidRPr="00BF2029">
        <w:rPr>
          <w:rFonts w:ascii="Arial Narrow" w:hAnsi="Arial Narrow"/>
          <w:i/>
          <w:iCs/>
          <w:sz w:val="26"/>
          <w:szCs w:val="26"/>
        </w:rPr>
        <w:t>.</w:t>
      </w:r>
    </w:p>
    <w:p w14:paraId="3D2DDE3A" w14:textId="4DEBD3C5" w:rsidR="00281F14" w:rsidRDefault="00281F14" w:rsidP="00281F14">
      <w:pPr>
        <w:ind w:left="36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Secrétariat </w:t>
      </w:r>
      <w:r w:rsidR="00181DE2">
        <w:rPr>
          <w:rFonts w:ascii="Arial Narrow" w:hAnsi="Arial Narrow"/>
          <w:sz w:val="26"/>
          <w:szCs w:val="26"/>
        </w:rPr>
        <w:t>P</w:t>
      </w:r>
      <w:r>
        <w:rPr>
          <w:rFonts w:ascii="Arial Narrow" w:hAnsi="Arial Narrow"/>
          <w:sz w:val="26"/>
          <w:szCs w:val="26"/>
        </w:rPr>
        <w:t xml:space="preserve">ermanent de la </w:t>
      </w:r>
      <w:r w:rsidR="00181DE2">
        <w:rPr>
          <w:rFonts w:ascii="Arial Narrow" w:hAnsi="Arial Narrow"/>
          <w:sz w:val="26"/>
          <w:szCs w:val="26"/>
        </w:rPr>
        <w:t>C</w:t>
      </w:r>
      <w:r>
        <w:rPr>
          <w:rFonts w:ascii="Arial Narrow" w:hAnsi="Arial Narrow"/>
          <w:sz w:val="26"/>
          <w:szCs w:val="26"/>
        </w:rPr>
        <w:t xml:space="preserve">ellule </w:t>
      </w:r>
      <w:r w:rsidR="00181DE2">
        <w:rPr>
          <w:rFonts w:ascii="Arial Narrow" w:hAnsi="Arial Narrow"/>
          <w:sz w:val="26"/>
          <w:szCs w:val="26"/>
        </w:rPr>
        <w:t>I</w:t>
      </w:r>
      <w:r>
        <w:rPr>
          <w:rFonts w:ascii="Arial Narrow" w:hAnsi="Arial Narrow"/>
          <w:sz w:val="26"/>
          <w:szCs w:val="26"/>
        </w:rPr>
        <w:t xml:space="preserve">nterne de </w:t>
      </w:r>
      <w:r w:rsidR="00181DE2">
        <w:rPr>
          <w:rFonts w:ascii="Arial Narrow" w:hAnsi="Arial Narrow"/>
          <w:sz w:val="26"/>
          <w:szCs w:val="26"/>
        </w:rPr>
        <w:t>P</w:t>
      </w:r>
      <w:r>
        <w:rPr>
          <w:rFonts w:ascii="Arial Narrow" w:hAnsi="Arial Narrow"/>
          <w:sz w:val="26"/>
          <w:szCs w:val="26"/>
        </w:rPr>
        <w:t xml:space="preserve">assation des </w:t>
      </w:r>
      <w:r w:rsidR="00181DE2">
        <w:rPr>
          <w:rFonts w:ascii="Arial Narrow" w:hAnsi="Arial Narrow"/>
          <w:sz w:val="26"/>
          <w:szCs w:val="26"/>
        </w:rPr>
        <w:t>M</w:t>
      </w:r>
      <w:r>
        <w:rPr>
          <w:rFonts w:ascii="Arial Narrow" w:hAnsi="Arial Narrow"/>
          <w:sz w:val="26"/>
          <w:szCs w:val="26"/>
        </w:rPr>
        <w:t>archés du PAPN</w:t>
      </w:r>
    </w:p>
    <w:p w14:paraId="4E2D8C2C" w14:textId="43E58988" w:rsidR="00281F14" w:rsidRPr="00181DE2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>
        <w:t xml:space="preserve">                   </w:t>
      </w:r>
      <w:r w:rsidRPr="00181DE2">
        <w:rPr>
          <w:rFonts w:ascii="Arial Narrow" w:hAnsi="Arial Narrow"/>
          <w:sz w:val="26"/>
          <w:szCs w:val="26"/>
        </w:rPr>
        <w:t xml:space="preserve">Adresse : Siège Social du Port Autonome de Pointe-Noire </w:t>
      </w:r>
    </w:p>
    <w:p w14:paraId="446745F5" w14:textId="2CE7F4F2" w:rsidR="00281F14" w:rsidRPr="00181DE2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 w:rsidRPr="00181DE2">
        <w:rPr>
          <w:rFonts w:ascii="Arial Narrow" w:hAnsi="Arial Narrow"/>
          <w:sz w:val="26"/>
          <w:szCs w:val="26"/>
        </w:rPr>
        <w:t xml:space="preserve">                 BP 711, boulevard LOANGO en face de l’immeuble de la CNSS</w:t>
      </w:r>
    </w:p>
    <w:p w14:paraId="48F3A25E" w14:textId="1F85585C" w:rsidR="00281F14" w:rsidRDefault="00281F14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 w:rsidRPr="00181DE2">
        <w:rPr>
          <w:rFonts w:ascii="Arial Narrow" w:hAnsi="Arial Narrow"/>
          <w:sz w:val="26"/>
          <w:szCs w:val="26"/>
        </w:rPr>
        <w:t xml:space="preserve">                                Adresse électronique : info@papn-g.org </w:t>
      </w:r>
    </w:p>
    <w:p w14:paraId="6FC91425" w14:textId="376D8D93" w:rsidR="009C313C" w:rsidRPr="00181DE2" w:rsidRDefault="009C313C" w:rsidP="00281F14">
      <w:pPr>
        <w:pStyle w:val="Paragraphedeliste"/>
        <w:tabs>
          <w:tab w:val="right" w:pos="7254"/>
        </w:tabs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Copies : </w:t>
      </w:r>
      <w:hyperlink r:id="rId10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gaetanmbama@yahoo.fr</w:t>
        </w:r>
      </w:hyperlink>
      <w:r>
        <w:t> ;</w:t>
      </w:r>
      <w:r w:rsidRPr="009C313C">
        <w:t xml:space="preserve"> </w:t>
      </w:r>
      <w:hyperlink r:id="rId11" w:history="1">
        <w:r w:rsidRPr="00B82502">
          <w:rPr>
            <w:rStyle w:val="Lienhypertexte"/>
            <w:rFonts w:ascii="Arial Narrow" w:hAnsi="Arial Narrow"/>
            <w:sz w:val="26"/>
            <w:szCs w:val="26"/>
          </w:rPr>
          <w:t>edmond.otsoa@papn-cg.org</w:t>
        </w:r>
      </w:hyperlink>
    </w:p>
    <w:p w14:paraId="6BD9F749" w14:textId="145C56B4" w:rsidR="0017115D" w:rsidRDefault="005F7DDD" w:rsidP="00281F14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>L</w:t>
      </w:r>
      <w:r w:rsidR="0088300E">
        <w:rPr>
          <w:rFonts w:ascii="Arial Narrow" w:hAnsi="Arial Narrow"/>
          <w:sz w:val="26"/>
          <w:szCs w:val="26"/>
        </w:rPr>
        <w:t xml:space="preserve">e mode </w:t>
      </w:r>
      <w:r w:rsidRPr="00BF2029">
        <w:rPr>
          <w:rFonts w:ascii="Arial Narrow" w:hAnsi="Arial Narrow"/>
          <w:sz w:val="26"/>
          <w:szCs w:val="26"/>
        </w:rPr>
        <w:t>de paiement sera</w:t>
      </w:r>
      <w:r w:rsidR="00281F14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88300E">
        <w:rPr>
          <w:rFonts w:ascii="Arial Narrow" w:hAnsi="Arial Narrow"/>
          <w:sz w:val="26"/>
          <w:szCs w:val="26"/>
        </w:rPr>
        <w:t>par ,</w:t>
      </w:r>
      <w:r w:rsidR="00281F14">
        <w:rPr>
          <w:rFonts w:ascii="Arial Narrow" w:hAnsi="Arial Narrow"/>
          <w:sz w:val="26"/>
          <w:szCs w:val="26"/>
        </w:rPr>
        <w:t>chèque</w:t>
      </w:r>
      <w:proofErr w:type="gramEnd"/>
      <w:r w:rsidR="0088300E">
        <w:rPr>
          <w:rFonts w:ascii="Arial Narrow" w:hAnsi="Arial Narrow"/>
          <w:sz w:val="26"/>
          <w:szCs w:val="26"/>
        </w:rPr>
        <w:t>, en espèces</w:t>
      </w:r>
      <w:r w:rsidR="00C92835">
        <w:rPr>
          <w:rFonts w:ascii="Arial Narrow" w:hAnsi="Arial Narrow"/>
          <w:sz w:val="26"/>
          <w:szCs w:val="26"/>
        </w:rPr>
        <w:t xml:space="preserve"> à la caisse du PAPN</w:t>
      </w:r>
      <w:r w:rsidR="0088300E">
        <w:rPr>
          <w:rFonts w:ascii="Arial Narrow" w:hAnsi="Arial Narrow"/>
          <w:sz w:val="26"/>
          <w:szCs w:val="26"/>
        </w:rPr>
        <w:t xml:space="preserve"> ou par </w:t>
      </w:r>
      <w:r w:rsidR="00281F14">
        <w:rPr>
          <w:rFonts w:ascii="Arial Narrow" w:hAnsi="Arial Narrow"/>
          <w:sz w:val="26"/>
          <w:szCs w:val="26"/>
        </w:rPr>
        <w:t xml:space="preserve">virement </w:t>
      </w:r>
      <w:r w:rsidR="00B0108F">
        <w:rPr>
          <w:rFonts w:ascii="Arial Narrow" w:hAnsi="Arial Narrow"/>
          <w:sz w:val="26"/>
          <w:szCs w:val="26"/>
        </w:rPr>
        <w:t xml:space="preserve">bancaire </w:t>
      </w:r>
      <w:r w:rsidR="00281F14">
        <w:rPr>
          <w:rFonts w:ascii="Arial Narrow" w:hAnsi="Arial Narrow"/>
          <w:sz w:val="26"/>
          <w:szCs w:val="26"/>
        </w:rPr>
        <w:t>au compte</w:t>
      </w:r>
      <w:r w:rsidR="0017115D">
        <w:rPr>
          <w:rFonts w:ascii="Arial Narrow" w:hAnsi="Arial Narrow"/>
          <w:sz w:val="26"/>
          <w:szCs w:val="26"/>
        </w:rPr>
        <w:t> :</w:t>
      </w:r>
    </w:p>
    <w:p w14:paraId="61F5F597" w14:textId="68EC9B9E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Port Autonome de Pointe-Noire</w:t>
      </w:r>
    </w:p>
    <w:p w14:paraId="19F8640F" w14:textId="7824D801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Banque : ECOBANK CONGO</w:t>
      </w:r>
    </w:p>
    <w:p w14:paraId="113E0615" w14:textId="62995CF2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IBAN : CG3930014000033728500418460</w:t>
      </w:r>
    </w:p>
    <w:p w14:paraId="10C0BEF7" w14:textId="72494898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N°</w:t>
      </w:r>
      <w:r w:rsidR="005E11DB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de compte interne : 37285004184</w:t>
      </w:r>
    </w:p>
    <w:p w14:paraId="4FA662BB" w14:textId="3F66C44D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SWIFT : ECOCCGCG</w:t>
      </w:r>
    </w:p>
    <w:p w14:paraId="59A488C0" w14:textId="77777777" w:rsidR="0017115D" w:rsidRDefault="0017115D" w:rsidP="0017115D">
      <w:pPr>
        <w:ind w:left="720" w:firstLine="2541"/>
        <w:jc w:val="both"/>
        <w:rPr>
          <w:rFonts w:ascii="Arial Narrow" w:hAnsi="Arial Narrow"/>
          <w:sz w:val="26"/>
          <w:szCs w:val="26"/>
        </w:rPr>
      </w:pPr>
    </w:p>
    <w:p w14:paraId="2175EB6E" w14:textId="68B497A3" w:rsidR="005F7DDD" w:rsidRPr="00BF2029" w:rsidRDefault="005F7DDD" w:rsidP="00281F14">
      <w:pPr>
        <w:spacing w:after="200"/>
        <w:ind w:left="72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 Le document d’Appel d’offres sera adressé par </w:t>
      </w:r>
      <w:r w:rsidR="00281F14">
        <w:rPr>
          <w:rFonts w:ascii="Arial Narrow" w:hAnsi="Arial Narrow"/>
          <w:sz w:val="26"/>
          <w:szCs w:val="26"/>
        </w:rPr>
        <w:t>courriel.</w:t>
      </w:r>
    </w:p>
    <w:p w14:paraId="1F135488" w14:textId="770804CD" w:rsidR="00281F14" w:rsidRPr="00281F14" w:rsidRDefault="005F7DDD" w:rsidP="005F7DDD">
      <w:pPr>
        <w:numPr>
          <w:ilvl w:val="0"/>
          <w:numId w:val="1"/>
        </w:numPr>
        <w:spacing w:after="200"/>
        <w:jc w:val="both"/>
      </w:pPr>
      <w:r w:rsidRPr="00BF2029">
        <w:rPr>
          <w:rFonts w:ascii="Arial Narrow" w:hAnsi="Arial Narrow"/>
          <w:sz w:val="26"/>
          <w:szCs w:val="26"/>
        </w:rPr>
        <w:t>Les offres devront être soumises à l’adresse ci-</w:t>
      </w:r>
      <w:r w:rsidR="00281F14">
        <w:rPr>
          <w:rFonts w:ascii="Arial Narrow" w:hAnsi="Arial Narrow"/>
          <w:sz w:val="26"/>
          <w:szCs w:val="26"/>
        </w:rPr>
        <w:t xml:space="preserve">dessus </w:t>
      </w:r>
      <w:r w:rsidRPr="00BF2029">
        <w:rPr>
          <w:rFonts w:ascii="Arial Narrow" w:hAnsi="Arial Narrow"/>
          <w:sz w:val="26"/>
          <w:szCs w:val="26"/>
        </w:rPr>
        <w:t xml:space="preserve">au plus tard </w:t>
      </w:r>
      <w:r w:rsidR="005E11DB">
        <w:rPr>
          <w:rFonts w:ascii="Arial Narrow" w:hAnsi="Arial Narrow"/>
          <w:sz w:val="26"/>
          <w:szCs w:val="26"/>
        </w:rPr>
        <w:t xml:space="preserve">                                              </w:t>
      </w:r>
      <w:r w:rsidRPr="00BF2029">
        <w:rPr>
          <w:rFonts w:ascii="Arial Narrow" w:hAnsi="Arial Narrow"/>
          <w:sz w:val="26"/>
          <w:szCs w:val="26"/>
        </w:rPr>
        <w:t>le</w:t>
      </w:r>
      <w:r w:rsidR="003B520F">
        <w:rPr>
          <w:rFonts w:ascii="Arial Narrow" w:hAnsi="Arial Narrow"/>
          <w:sz w:val="26"/>
          <w:szCs w:val="26"/>
        </w:rPr>
        <w:t xml:space="preserve"> </w:t>
      </w:r>
      <w:r w:rsidR="003B520F" w:rsidRPr="00E449C3">
        <w:rPr>
          <w:rFonts w:ascii="Arial Narrow" w:hAnsi="Arial Narrow"/>
          <w:b/>
          <w:bCs/>
          <w:color w:val="EE0000"/>
          <w:sz w:val="26"/>
          <w:szCs w:val="26"/>
        </w:rPr>
        <w:t xml:space="preserve">11 </w:t>
      </w:r>
      <w:r w:rsidR="00E449C3" w:rsidRPr="00E449C3">
        <w:rPr>
          <w:rFonts w:ascii="Arial Narrow" w:hAnsi="Arial Narrow"/>
          <w:b/>
          <w:bCs/>
          <w:color w:val="EE0000"/>
          <w:sz w:val="26"/>
          <w:szCs w:val="26"/>
        </w:rPr>
        <w:t>septembre</w:t>
      </w:r>
      <w:r w:rsidR="003B520F" w:rsidRPr="00E449C3">
        <w:rPr>
          <w:rFonts w:ascii="Arial Narrow" w:hAnsi="Arial Narrow"/>
          <w:b/>
          <w:bCs/>
          <w:color w:val="EE0000"/>
          <w:sz w:val="26"/>
          <w:szCs w:val="26"/>
        </w:rPr>
        <w:t xml:space="preserve"> 2026 à </w:t>
      </w:r>
      <w:r w:rsidR="00281F14" w:rsidRPr="00E449C3">
        <w:rPr>
          <w:rFonts w:ascii="Arial Narrow" w:hAnsi="Arial Narrow"/>
          <w:b/>
          <w:bCs/>
          <w:color w:val="EE0000"/>
          <w:sz w:val="26"/>
          <w:szCs w:val="26"/>
        </w:rPr>
        <w:t>12h00min</w:t>
      </w:r>
      <w:r w:rsidRPr="00BF2029">
        <w:rPr>
          <w:rFonts w:ascii="Arial Narrow" w:hAnsi="Arial Narrow"/>
          <w:sz w:val="26"/>
          <w:szCs w:val="26"/>
        </w:rPr>
        <w:t>. Les offres remises en retard ne seront pas acceptées.</w:t>
      </w:r>
    </w:p>
    <w:p w14:paraId="75CE8300" w14:textId="354817F1" w:rsidR="00281F14" w:rsidRPr="00281F14" w:rsidRDefault="005F7DDD" w:rsidP="005F7DDD">
      <w:pPr>
        <w:numPr>
          <w:ilvl w:val="0"/>
          <w:numId w:val="1"/>
        </w:numPr>
        <w:spacing w:after="200"/>
        <w:jc w:val="both"/>
      </w:pPr>
      <w:r w:rsidRPr="00BF2029">
        <w:rPr>
          <w:rFonts w:ascii="Arial Narrow" w:hAnsi="Arial Narrow"/>
          <w:sz w:val="26"/>
          <w:szCs w:val="26"/>
        </w:rPr>
        <w:t xml:space="preserve"> Les offres seront ouvertes en présence des représentants des candidats présents à l’adresse ci-</w:t>
      </w:r>
      <w:r w:rsidR="00281F14">
        <w:rPr>
          <w:rFonts w:ascii="Arial Narrow" w:hAnsi="Arial Narrow"/>
          <w:sz w:val="26"/>
          <w:szCs w:val="26"/>
        </w:rPr>
        <w:t xml:space="preserve">dessus </w:t>
      </w:r>
      <w:r w:rsidR="005E11DB">
        <w:rPr>
          <w:rFonts w:ascii="Arial Narrow" w:hAnsi="Arial Narrow"/>
          <w:sz w:val="26"/>
          <w:szCs w:val="26"/>
        </w:rPr>
        <w:t>le</w:t>
      </w:r>
      <w:r w:rsidRPr="00BF2029">
        <w:rPr>
          <w:rFonts w:ascii="Arial Narrow" w:hAnsi="Arial Narrow"/>
          <w:sz w:val="26"/>
          <w:szCs w:val="26"/>
        </w:rPr>
        <w:t xml:space="preserve"> </w:t>
      </w:r>
      <w:r w:rsidR="003B520F" w:rsidRPr="00E449C3">
        <w:rPr>
          <w:rFonts w:ascii="Arial Narrow" w:hAnsi="Arial Narrow"/>
          <w:b/>
          <w:bCs/>
          <w:color w:val="EE0000"/>
          <w:sz w:val="26"/>
          <w:szCs w:val="26"/>
        </w:rPr>
        <w:t xml:space="preserve">11 </w:t>
      </w:r>
      <w:r w:rsidR="00E449C3" w:rsidRPr="00E449C3">
        <w:rPr>
          <w:rFonts w:ascii="Arial Narrow" w:hAnsi="Arial Narrow"/>
          <w:b/>
          <w:bCs/>
          <w:color w:val="EE0000"/>
          <w:sz w:val="26"/>
          <w:szCs w:val="26"/>
        </w:rPr>
        <w:t>septembre</w:t>
      </w:r>
      <w:r w:rsidR="003B520F" w:rsidRPr="00E449C3">
        <w:rPr>
          <w:rFonts w:ascii="Arial Narrow" w:hAnsi="Arial Narrow"/>
          <w:b/>
          <w:bCs/>
          <w:color w:val="EE0000"/>
          <w:sz w:val="26"/>
          <w:szCs w:val="26"/>
        </w:rPr>
        <w:t xml:space="preserve"> 2026 à 12h30min</w:t>
      </w:r>
      <w:r w:rsidR="00281F14" w:rsidRPr="00E449C3">
        <w:rPr>
          <w:rFonts w:ascii="Arial Narrow" w:hAnsi="Arial Narrow"/>
          <w:color w:val="EE0000"/>
          <w:sz w:val="26"/>
          <w:szCs w:val="26"/>
        </w:rPr>
        <w:t>.</w:t>
      </w:r>
    </w:p>
    <w:p w14:paraId="43D598C7" w14:textId="6B28128B" w:rsidR="005F7DDD" w:rsidRPr="00281F14" w:rsidRDefault="005F7DDD" w:rsidP="005F7DDD">
      <w:pPr>
        <w:numPr>
          <w:ilvl w:val="0"/>
          <w:numId w:val="1"/>
        </w:numPr>
        <w:spacing w:after="200"/>
        <w:jc w:val="both"/>
        <w:rPr>
          <w:rFonts w:ascii="Arial Narrow" w:hAnsi="Arial Narrow"/>
          <w:sz w:val="26"/>
          <w:szCs w:val="26"/>
        </w:rPr>
      </w:pPr>
      <w:r w:rsidRPr="00BF2029">
        <w:rPr>
          <w:rFonts w:ascii="Arial Narrow" w:hAnsi="Arial Narrow"/>
          <w:sz w:val="26"/>
          <w:szCs w:val="26"/>
        </w:rPr>
        <w:t xml:space="preserve"> </w:t>
      </w:r>
      <w:r w:rsidRPr="00281F14">
        <w:rPr>
          <w:rFonts w:ascii="Arial Narrow" w:hAnsi="Arial Narrow"/>
          <w:sz w:val="26"/>
          <w:szCs w:val="26"/>
        </w:rPr>
        <w:t xml:space="preserve">Les offres doivent comprendre </w:t>
      </w:r>
      <w:r w:rsidRPr="00281F14">
        <w:rPr>
          <w:rFonts w:ascii="Arial Narrow" w:hAnsi="Arial Narrow"/>
          <w:iCs/>
          <w:sz w:val="26"/>
          <w:szCs w:val="26"/>
        </w:rPr>
        <w:t>une garantie d’offre</w:t>
      </w:r>
      <w:r w:rsidRPr="00281F14">
        <w:rPr>
          <w:rFonts w:ascii="Arial Narrow" w:hAnsi="Arial Narrow"/>
          <w:sz w:val="26"/>
          <w:szCs w:val="26"/>
        </w:rPr>
        <w:t xml:space="preserve"> d’un montant de </w:t>
      </w:r>
      <w:r w:rsidR="00281F14">
        <w:rPr>
          <w:rFonts w:ascii="Arial Narrow" w:hAnsi="Arial Narrow"/>
          <w:sz w:val="26"/>
          <w:szCs w:val="26"/>
        </w:rPr>
        <w:t xml:space="preserve">1,2% </w:t>
      </w:r>
      <w:r w:rsidRPr="00747669">
        <w:rPr>
          <w:rFonts w:ascii="Arial Narrow" w:hAnsi="Arial Narrow"/>
          <w:sz w:val="26"/>
          <w:szCs w:val="26"/>
        </w:rPr>
        <w:t xml:space="preserve">du prix de l’offre. </w:t>
      </w:r>
      <w:r w:rsidRPr="00281F14">
        <w:rPr>
          <w:rFonts w:ascii="Arial Narrow" w:hAnsi="Arial Narrow"/>
          <w:iCs/>
          <w:sz w:val="26"/>
          <w:szCs w:val="26"/>
        </w:rPr>
        <w:t xml:space="preserve">Les offres devront demeurer valides pendant une durée de </w:t>
      </w:r>
      <w:r w:rsidR="00747669">
        <w:rPr>
          <w:rFonts w:ascii="Arial Narrow" w:hAnsi="Arial Narrow"/>
          <w:iCs/>
          <w:sz w:val="26"/>
          <w:szCs w:val="26"/>
        </w:rPr>
        <w:t>90 jours</w:t>
      </w:r>
      <w:r w:rsidRPr="00281F14">
        <w:rPr>
          <w:rFonts w:ascii="Arial Narrow" w:hAnsi="Arial Narrow"/>
          <w:iCs/>
          <w:sz w:val="26"/>
          <w:szCs w:val="26"/>
        </w:rPr>
        <w:t xml:space="preserve"> à compter de la date limite de soumission.</w:t>
      </w:r>
    </w:p>
    <w:p w14:paraId="60D2F526" w14:textId="77777777" w:rsidR="00E449C3" w:rsidRDefault="00A862AA">
      <w:r>
        <w:t xml:space="preserve">                                                                            </w:t>
      </w:r>
    </w:p>
    <w:p w14:paraId="43DEA6E5" w14:textId="77777777" w:rsidR="00E449C3" w:rsidRDefault="00E449C3"/>
    <w:p w14:paraId="7EDA261F" w14:textId="77777777" w:rsidR="00E449C3" w:rsidRDefault="00E449C3"/>
    <w:p w14:paraId="0CF47517" w14:textId="19F0A349" w:rsidR="00E449C3" w:rsidRPr="00E449C3" w:rsidRDefault="00E449C3" w:rsidP="00E449C3">
      <w:pPr>
        <w:ind w:left="4320" w:firstLine="720"/>
        <w:rPr>
          <w:rFonts w:ascii="Arial Narrow" w:hAnsi="Arial Narrow"/>
          <w:sz w:val="26"/>
          <w:szCs w:val="26"/>
        </w:rPr>
      </w:pPr>
      <w:r w:rsidRPr="00E449C3">
        <w:rPr>
          <w:rFonts w:ascii="Arial Narrow" w:hAnsi="Arial Narrow"/>
          <w:sz w:val="26"/>
          <w:szCs w:val="26"/>
        </w:rPr>
        <w:t>Pointe-Noire le 03 aout 2026</w:t>
      </w:r>
    </w:p>
    <w:p w14:paraId="49EF877C" w14:textId="77777777" w:rsidR="00E449C3" w:rsidRDefault="00E449C3"/>
    <w:p w14:paraId="60153C57" w14:textId="193CBB70" w:rsidR="000B7D80" w:rsidRPr="00A862AA" w:rsidRDefault="00A862AA" w:rsidP="00E449C3">
      <w:pPr>
        <w:ind w:left="4320" w:firstLine="720"/>
        <w:rPr>
          <w:rFonts w:ascii="Arial Narrow" w:hAnsi="Arial Narrow"/>
          <w:b/>
          <w:bCs/>
          <w:sz w:val="26"/>
          <w:szCs w:val="26"/>
        </w:rPr>
      </w:pPr>
      <w:r w:rsidRPr="00A862AA">
        <w:rPr>
          <w:rFonts w:ascii="Arial Narrow" w:hAnsi="Arial Narrow"/>
          <w:b/>
          <w:bCs/>
          <w:sz w:val="26"/>
          <w:szCs w:val="26"/>
        </w:rPr>
        <w:t>Le Directeur Général du PAPN</w:t>
      </w:r>
    </w:p>
    <w:sectPr w:rsidR="000B7D80" w:rsidRPr="00A862AA" w:rsidSect="0017115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707B9" w14:textId="77777777" w:rsidR="001202E3" w:rsidRDefault="001202E3" w:rsidP="005F7DDD">
      <w:r>
        <w:separator/>
      </w:r>
    </w:p>
  </w:endnote>
  <w:endnote w:type="continuationSeparator" w:id="0">
    <w:p w14:paraId="25CE8D58" w14:textId="77777777" w:rsidR="001202E3" w:rsidRDefault="001202E3" w:rsidP="005F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1E95" w14:textId="77777777" w:rsidR="001202E3" w:rsidRDefault="001202E3" w:rsidP="005F7DDD">
      <w:r>
        <w:separator/>
      </w:r>
    </w:p>
  </w:footnote>
  <w:footnote w:type="continuationSeparator" w:id="0">
    <w:p w14:paraId="54BCF9E6" w14:textId="77777777" w:rsidR="001202E3" w:rsidRDefault="001202E3" w:rsidP="005F7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77189"/>
    <w:multiLevelType w:val="hybridMultilevel"/>
    <w:tmpl w:val="6F50C37E"/>
    <w:lvl w:ilvl="0" w:tplc="8D241B16">
      <w:numFmt w:val="bullet"/>
      <w:lvlText w:val="-"/>
      <w:lvlJc w:val="left"/>
      <w:pPr>
        <w:ind w:left="1140" w:hanging="360"/>
      </w:pPr>
      <w:rPr>
        <w:rFonts w:ascii="Arial Narrow" w:eastAsia="Times New Roman" w:hAnsi="Arial Narrow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6EB2FF4"/>
    <w:multiLevelType w:val="hybridMultilevel"/>
    <w:tmpl w:val="45BE2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E60E82"/>
    <w:multiLevelType w:val="hybridMultilevel"/>
    <w:tmpl w:val="C4708F60"/>
    <w:lvl w:ilvl="0" w:tplc="F2FC4ACC">
      <w:numFmt w:val="bullet"/>
      <w:lvlText w:val="-"/>
      <w:lvlJc w:val="left"/>
      <w:pPr>
        <w:ind w:left="7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B0C1D9A"/>
    <w:multiLevelType w:val="hybridMultilevel"/>
    <w:tmpl w:val="769A88C4"/>
    <w:lvl w:ilvl="0" w:tplc="62524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8321545">
    <w:abstractNumId w:val="3"/>
  </w:num>
  <w:num w:numId="2" w16cid:durableId="185484823">
    <w:abstractNumId w:val="1"/>
  </w:num>
  <w:num w:numId="3" w16cid:durableId="239028024">
    <w:abstractNumId w:val="2"/>
  </w:num>
  <w:num w:numId="4" w16cid:durableId="93324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DD"/>
    <w:rsid w:val="00001546"/>
    <w:rsid w:val="00041CEA"/>
    <w:rsid w:val="000806DE"/>
    <w:rsid w:val="000B7D80"/>
    <w:rsid w:val="000D06BF"/>
    <w:rsid w:val="001202E3"/>
    <w:rsid w:val="0017115D"/>
    <w:rsid w:val="00181DE2"/>
    <w:rsid w:val="001C1B4F"/>
    <w:rsid w:val="00216791"/>
    <w:rsid w:val="00281F14"/>
    <w:rsid w:val="002E2513"/>
    <w:rsid w:val="00320FEF"/>
    <w:rsid w:val="0032665C"/>
    <w:rsid w:val="00346A67"/>
    <w:rsid w:val="003538EC"/>
    <w:rsid w:val="00363080"/>
    <w:rsid w:val="00386C3C"/>
    <w:rsid w:val="003B520F"/>
    <w:rsid w:val="003F4941"/>
    <w:rsid w:val="004136F3"/>
    <w:rsid w:val="004629B5"/>
    <w:rsid w:val="00470E12"/>
    <w:rsid w:val="004A7BA4"/>
    <w:rsid w:val="00523C96"/>
    <w:rsid w:val="005A648F"/>
    <w:rsid w:val="005E11DB"/>
    <w:rsid w:val="005F7DDD"/>
    <w:rsid w:val="00644A32"/>
    <w:rsid w:val="00681AB1"/>
    <w:rsid w:val="006E3DD2"/>
    <w:rsid w:val="006E74F1"/>
    <w:rsid w:val="00725B53"/>
    <w:rsid w:val="00747669"/>
    <w:rsid w:val="00761CB3"/>
    <w:rsid w:val="007F35E6"/>
    <w:rsid w:val="008114A3"/>
    <w:rsid w:val="00876A44"/>
    <w:rsid w:val="0088300E"/>
    <w:rsid w:val="008840F6"/>
    <w:rsid w:val="0091660B"/>
    <w:rsid w:val="0097389C"/>
    <w:rsid w:val="009A23B6"/>
    <w:rsid w:val="009C313C"/>
    <w:rsid w:val="00A06C64"/>
    <w:rsid w:val="00A16B1A"/>
    <w:rsid w:val="00A862AA"/>
    <w:rsid w:val="00AD2318"/>
    <w:rsid w:val="00B0108F"/>
    <w:rsid w:val="00BA2EC9"/>
    <w:rsid w:val="00BB0C9D"/>
    <w:rsid w:val="00BB2D30"/>
    <w:rsid w:val="00BC2F06"/>
    <w:rsid w:val="00BF2029"/>
    <w:rsid w:val="00BF5E18"/>
    <w:rsid w:val="00C87FCE"/>
    <w:rsid w:val="00C92835"/>
    <w:rsid w:val="00CE2F90"/>
    <w:rsid w:val="00CE7CDC"/>
    <w:rsid w:val="00D075F7"/>
    <w:rsid w:val="00D11689"/>
    <w:rsid w:val="00D17E03"/>
    <w:rsid w:val="00D62A5F"/>
    <w:rsid w:val="00D940E4"/>
    <w:rsid w:val="00DD12E7"/>
    <w:rsid w:val="00E449C3"/>
    <w:rsid w:val="00E476D2"/>
    <w:rsid w:val="00E756F7"/>
    <w:rsid w:val="00E94B6A"/>
    <w:rsid w:val="00EE5F71"/>
    <w:rsid w:val="00F6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4C82"/>
  <w15:chartTrackingRefBased/>
  <w15:docId w15:val="{54E76AD5-F7E5-4F3F-A748-F3C3B465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D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aliases w:val="Title Header2"/>
    <w:basedOn w:val="Normal"/>
    <w:next w:val="Normal"/>
    <w:link w:val="Titre2Car"/>
    <w:qFormat/>
    <w:rsid w:val="005F7DDD"/>
    <w:pPr>
      <w:keepNext/>
      <w:tabs>
        <w:tab w:val="left" w:pos="1350"/>
      </w:tabs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le Header2 Car"/>
    <w:basedOn w:val="Policepardfaut"/>
    <w:link w:val="Titre2"/>
    <w:rsid w:val="005F7DDD"/>
    <w:rPr>
      <w:rFonts w:ascii="Times New Roman" w:eastAsia="Times New Roman" w:hAnsi="Times New Roman" w:cs="Times New Roman"/>
      <w:b/>
      <w:sz w:val="24"/>
      <w:szCs w:val="20"/>
      <w:lang w:val="fr-FR" w:eastAsia="fr-FR"/>
    </w:rPr>
  </w:style>
  <w:style w:type="paragraph" w:styleId="Sous-titre">
    <w:name w:val="Subtitle"/>
    <w:basedOn w:val="Normal"/>
    <w:link w:val="Sous-titreCar"/>
    <w:qFormat/>
    <w:rsid w:val="005F7DDD"/>
    <w:pPr>
      <w:jc w:val="center"/>
    </w:pPr>
    <w:rPr>
      <w:b/>
      <w:sz w:val="44"/>
      <w:lang w:val="es-ES_tradnl"/>
    </w:rPr>
  </w:style>
  <w:style w:type="character" w:customStyle="1" w:styleId="Sous-titreCar">
    <w:name w:val="Sous-titre Car"/>
    <w:basedOn w:val="Policepardfaut"/>
    <w:link w:val="Sous-titre"/>
    <w:rsid w:val="005F7DDD"/>
    <w:rPr>
      <w:rFonts w:ascii="Times New Roman" w:eastAsia="Times New Roman" w:hAnsi="Times New Roman" w:cs="Times New Roman"/>
      <w:b/>
      <w:sz w:val="44"/>
      <w:szCs w:val="20"/>
      <w:lang w:val="es-ES_tradnl" w:eastAsia="fr-FR"/>
    </w:rPr>
  </w:style>
  <w:style w:type="paragraph" w:styleId="Notedebasdepage">
    <w:name w:val="footnote text"/>
    <w:basedOn w:val="Normal"/>
    <w:link w:val="NotedebasdepageCar"/>
    <w:semiHidden/>
    <w:rsid w:val="005F7DDD"/>
    <w:pPr>
      <w:jc w:val="both"/>
    </w:pPr>
    <w:rPr>
      <w:sz w:val="20"/>
      <w:lang w:val="es-ES_tradnl"/>
    </w:rPr>
  </w:style>
  <w:style w:type="character" w:customStyle="1" w:styleId="NotedebasdepageCar">
    <w:name w:val="Note de bas de page Car"/>
    <w:basedOn w:val="Policepardfaut"/>
    <w:link w:val="Notedebasdepage"/>
    <w:semiHidden/>
    <w:rsid w:val="005F7DDD"/>
    <w:rPr>
      <w:rFonts w:ascii="Times New Roman" w:eastAsia="Times New Roman" w:hAnsi="Times New Roman" w:cs="Times New Roman"/>
      <w:sz w:val="20"/>
      <w:szCs w:val="20"/>
      <w:lang w:val="es-ES_tradnl" w:eastAsia="fr-FR"/>
    </w:rPr>
  </w:style>
  <w:style w:type="character" w:styleId="Appelnotedebasdep">
    <w:name w:val="footnote reference"/>
    <w:semiHidden/>
    <w:rsid w:val="005F7DD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B2D3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66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cia.loundou@papn-cg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etanmbama@yahoo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mond.otsoa@papn-cg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aetanmbama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mond.otsoa@papn-cg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Fredard Alphy NSIETE</dc:creator>
  <cp:keywords/>
  <dc:description/>
  <cp:lastModifiedBy>BUROTOP IRIS</cp:lastModifiedBy>
  <cp:revision>31</cp:revision>
  <cp:lastPrinted>2026-08-05T07:31:00Z</cp:lastPrinted>
  <dcterms:created xsi:type="dcterms:W3CDTF">2022-04-22T10:16:00Z</dcterms:created>
  <dcterms:modified xsi:type="dcterms:W3CDTF">2026-08-06T08:00:00Z</dcterms:modified>
</cp:coreProperties>
</file>